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EFEB0" w14:textId="2DFE07EB" w:rsidR="00DD6600" w:rsidRPr="00C90183" w:rsidRDefault="00DD6600" w:rsidP="00DD6600">
      <w:pPr>
        <w:rPr>
          <w:rFonts w:ascii="Arial" w:hAnsi="Arial" w:cs="Arial"/>
        </w:rPr>
      </w:pPr>
      <w:bookmarkStart w:id="0" w:name="_Hlk17201346"/>
      <w:proofErr w:type="spellStart"/>
      <w:r>
        <w:rPr>
          <w:rFonts w:ascii="Arial" w:hAnsi="Arial"/>
        </w:rPr>
        <w:t>Amstetten</w:t>
      </w:r>
      <w:proofErr w:type="spellEnd"/>
      <w:r>
        <w:rPr>
          <w:rFonts w:ascii="Arial" w:hAnsi="Arial"/>
        </w:rPr>
        <w:t xml:space="preserve">, </w:t>
      </w:r>
      <w:r w:rsidR="00256CD4">
        <w:rPr>
          <w:rFonts w:ascii="Arial" w:hAnsi="Arial"/>
        </w:rPr>
        <w:t>25</w:t>
      </w:r>
      <w:r>
        <w:rPr>
          <w:rFonts w:ascii="Arial" w:hAnsi="Arial"/>
        </w:rPr>
        <w:t>/0</w:t>
      </w:r>
      <w:r w:rsidR="00256CD4">
        <w:rPr>
          <w:rFonts w:ascii="Arial" w:hAnsi="Arial"/>
        </w:rPr>
        <w:t>5</w:t>
      </w:r>
      <w:r>
        <w:rPr>
          <w:rFonts w:ascii="Arial" w:hAnsi="Arial"/>
        </w:rPr>
        <w:t>/2022</w:t>
      </w:r>
    </w:p>
    <w:p w14:paraId="0F9D3C1B" w14:textId="77777777" w:rsidR="00DD6600" w:rsidRPr="00C90183" w:rsidRDefault="00DD6600" w:rsidP="00DD6600">
      <w:pPr>
        <w:rPr>
          <w:rFonts w:ascii="Arial" w:hAnsi="Arial" w:cs="Arial"/>
          <w:b/>
          <w:bCs/>
        </w:rPr>
      </w:pPr>
    </w:p>
    <w:p w14:paraId="1F4FFBE8" w14:textId="11233B6A" w:rsidR="00B50A78" w:rsidRDefault="00256CD4" w:rsidP="000D4BD4">
      <w:pPr>
        <w:spacing w:after="0" w:line="360" w:lineRule="auto"/>
        <w:rPr>
          <w:rFonts w:ascii="Arial" w:hAnsi="Arial"/>
          <w:b/>
          <w:sz w:val="28"/>
        </w:rPr>
      </w:pPr>
      <w:proofErr w:type="spellStart"/>
      <w:r w:rsidRPr="00256CD4">
        <w:rPr>
          <w:rFonts w:ascii="Arial" w:hAnsi="Arial"/>
          <w:b/>
          <w:sz w:val="28"/>
        </w:rPr>
        <w:t>LiSEC</w:t>
      </w:r>
      <w:proofErr w:type="spellEnd"/>
      <w:r w:rsidRPr="00256CD4">
        <w:rPr>
          <w:rFonts w:ascii="Arial" w:hAnsi="Arial"/>
          <w:b/>
          <w:sz w:val="28"/>
        </w:rPr>
        <w:t xml:space="preserve"> y </w:t>
      </w:r>
      <w:proofErr w:type="spellStart"/>
      <w:r w:rsidRPr="00256CD4">
        <w:rPr>
          <w:rFonts w:ascii="Arial" w:hAnsi="Arial"/>
          <w:b/>
          <w:sz w:val="28"/>
        </w:rPr>
        <w:t>Crystal</w:t>
      </w:r>
      <w:proofErr w:type="spellEnd"/>
      <w:r w:rsidRPr="00256CD4">
        <w:rPr>
          <w:rFonts w:ascii="Arial" w:hAnsi="Arial"/>
          <w:b/>
          <w:sz w:val="28"/>
        </w:rPr>
        <w:t xml:space="preserve"> </w:t>
      </w:r>
      <w:proofErr w:type="spellStart"/>
      <w:r w:rsidRPr="00256CD4">
        <w:rPr>
          <w:rFonts w:ascii="Arial" w:hAnsi="Arial"/>
          <w:b/>
          <w:sz w:val="28"/>
        </w:rPr>
        <w:t>Units</w:t>
      </w:r>
      <w:proofErr w:type="spellEnd"/>
      <w:r w:rsidRPr="00256CD4">
        <w:rPr>
          <w:rFonts w:ascii="Arial" w:hAnsi="Arial"/>
          <w:b/>
          <w:sz w:val="28"/>
        </w:rPr>
        <w:t>: el cliente en el centro o cómo transformar los deseos de los clientes en soluciones con máquinas</w:t>
      </w:r>
    </w:p>
    <w:p w14:paraId="0FAAFC85" w14:textId="77777777" w:rsidR="00256CD4" w:rsidRPr="000A16C9" w:rsidRDefault="00256CD4" w:rsidP="000D4BD4">
      <w:pPr>
        <w:spacing w:after="0" w:line="360" w:lineRule="auto"/>
        <w:rPr>
          <w:rFonts w:ascii="Arial" w:hAnsi="Arial" w:cs="Arial"/>
          <w:lang w:val="en-GB"/>
        </w:rPr>
      </w:pPr>
    </w:p>
    <w:p w14:paraId="213C62A0" w14:textId="77777777" w:rsidR="007C2C98" w:rsidRDefault="006D0A75" w:rsidP="006D0A75">
      <w:pPr>
        <w:spacing w:after="0" w:line="360" w:lineRule="auto"/>
        <w:rPr>
          <w:rFonts w:ascii="Arial" w:hAnsi="Arial"/>
        </w:rPr>
      </w:pPr>
      <w:r w:rsidRPr="006D0A75">
        <w:rPr>
          <w:rFonts w:ascii="Arial" w:hAnsi="Arial"/>
        </w:rPr>
        <w:t xml:space="preserve">Pankaj </w:t>
      </w:r>
      <w:proofErr w:type="spellStart"/>
      <w:r w:rsidRPr="006D0A75">
        <w:rPr>
          <w:rFonts w:ascii="Arial" w:hAnsi="Arial"/>
        </w:rPr>
        <w:t>Gorsia</w:t>
      </w:r>
      <w:proofErr w:type="spellEnd"/>
      <w:r w:rsidRPr="006D0A75">
        <w:rPr>
          <w:rFonts w:ascii="Arial" w:hAnsi="Arial"/>
        </w:rPr>
        <w:t xml:space="preserve"> y </w:t>
      </w:r>
      <w:proofErr w:type="spellStart"/>
      <w:r w:rsidRPr="006D0A75">
        <w:rPr>
          <w:rFonts w:ascii="Arial" w:hAnsi="Arial"/>
        </w:rPr>
        <w:t>Vijay</w:t>
      </w:r>
      <w:proofErr w:type="spellEnd"/>
      <w:r w:rsidRPr="006D0A75">
        <w:rPr>
          <w:rFonts w:ascii="Arial" w:hAnsi="Arial"/>
        </w:rPr>
        <w:t xml:space="preserve"> </w:t>
      </w:r>
      <w:proofErr w:type="spellStart"/>
      <w:r w:rsidRPr="006D0A75">
        <w:rPr>
          <w:rFonts w:ascii="Arial" w:hAnsi="Arial"/>
        </w:rPr>
        <w:t>Halai</w:t>
      </w:r>
      <w:proofErr w:type="spellEnd"/>
      <w:r w:rsidRPr="006D0A75">
        <w:rPr>
          <w:rFonts w:ascii="Arial" w:hAnsi="Arial"/>
        </w:rPr>
        <w:t xml:space="preserve">, directores generales del procesador de vidrio británico </w:t>
      </w:r>
      <w:proofErr w:type="spellStart"/>
      <w:r w:rsidRPr="006D0A75">
        <w:rPr>
          <w:rFonts w:ascii="Arial" w:hAnsi="Arial"/>
        </w:rPr>
        <w:t>Crystal</w:t>
      </w:r>
      <w:proofErr w:type="spellEnd"/>
      <w:r w:rsidRPr="006D0A75">
        <w:rPr>
          <w:rFonts w:ascii="Arial" w:hAnsi="Arial"/>
        </w:rPr>
        <w:t xml:space="preserve"> </w:t>
      </w:r>
      <w:proofErr w:type="spellStart"/>
      <w:r w:rsidRPr="006D0A75">
        <w:rPr>
          <w:rFonts w:ascii="Arial" w:hAnsi="Arial"/>
        </w:rPr>
        <w:t>Units</w:t>
      </w:r>
      <w:proofErr w:type="spellEnd"/>
      <w:r w:rsidRPr="006D0A75">
        <w:rPr>
          <w:rFonts w:ascii="Arial" w:hAnsi="Arial"/>
        </w:rPr>
        <w:t xml:space="preserve">, siempre reciben una cálida bienvenida en las instalaciones de </w:t>
      </w:r>
      <w:proofErr w:type="spellStart"/>
      <w:r w:rsidRPr="006D0A75">
        <w:rPr>
          <w:rFonts w:ascii="Arial" w:hAnsi="Arial"/>
        </w:rPr>
        <w:t>LiSEC</w:t>
      </w:r>
      <w:proofErr w:type="spellEnd"/>
      <w:r w:rsidRPr="006D0A75">
        <w:rPr>
          <w:rFonts w:ascii="Arial" w:hAnsi="Arial"/>
        </w:rPr>
        <w:t xml:space="preserve">. Pese a que la pandemia de COVID-19 ha restringido fuertemente los viajes internacionales en los últimos dos años, esta exitosa empresa británica ha logrado mantener un estrecho intercambio virtual con el equipo de </w:t>
      </w:r>
      <w:proofErr w:type="spellStart"/>
      <w:r w:rsidRPr="006D0A75">
        <w:rPr>
          <w:rFonts w:ascii="Arial" w:hAnsi="Arial"/>
        </w:rPr>
        <w:t>LiSEC</w:t>
      </w:r>
      <w:proofErr w:type="spellEnd"/>
      <w:r w:rsidRPr="006D0A75">
        <w:rPr>
          <w:rFonts w:ascii="Arial" w:hAnsi="Arial"/>
        </w:rPr>
        <w:t xml:space="preserve">. También fue así durante la feria virtual, cuya edición se celebró por primera vez en 2020 y ofreció un concurso o certamen de ideas en el que los clientes de </w:t>
      </w:r>
      <w:proofErr w:type="spellStart"/>
      <w:r w:rsidRPr="006D0A75">
        <w:rPr>
          <w:rFonts w:ascii="Arial" w:hAnsi="Arial"/>
        </w:rPr>
        <w:t>LiSEC</w:t>
      </w:r>
      <w:proofErr w:type="spellEnd"/>
      <w:r w:rsidRPr="006D0A75">
        <w:rPr>
          <w:rFonts w:ascii="Arial" w:hAnsi="Arial"/>
        </w:rPr>
        <w:t xml:space="preserve"> pudieron presentar nuevas ideas de productos o sugerencias de mejora.</w:t>
      </w:r>
    </w:p>
    <w:p w14:paraId="686CCA19" w14:textId="7FEC2460" w:rsidR="006D0A75" w:rsidRPr="006D0A75" w:rsidRDefault="006D0A75" w:rsidP="006D0A75">
      <w:pPr>
        <w:spacing w:after="0" w:line="360" w:lineRule="auto"/>
        <w:rPr>
          <w:rFonts w:ascii="Arial" w:hAnsi="Arial"/>
        </w:rPr>
      </w:pPr>
      <w:r w:rsidRPr="006D0A75">
        <w:rPr>
          <w:rFonts w:ascii="Arial" w:hAnsi="Arial"/>
        </w:rPr>
        <w:t xml:space="preserve"> </w:t>
      </w:r>
    </w:p>
    <w:p w14:paraId="30920902" w14:textId="77777777" w:rsidR="006D0A75" w:rsidRPr="006D0A75" w:rsidRDefault="006D0A75" w:rsidP="006D0A75">
      <w:pPr>
        <w:spacing w:after="0" w:line="360" w:lineRule="auto"/>
        <w:rPr>
          <w:rFonts w:ascii="Arial" w:hAnsi="Arial"/>
        </w:rPr>
      </w:pPr>
      <w:r w:rsidRPr="006D0A75">
        <w:rPr>
          <w:rFonts w:ascii="Arial" w:hAnsi="Arial"/>
        </w:rPr>
        <w:t xml:space="preserve">Los dos directores generales de </w:t>
      </w:r>
      <w:proofErr w:type="spellStart"/>
      <w:r w:rsidRPr="006D0A75">
        <w:rPr>
          <w:rFonts w:ascii="Arial" w:hAnsi="Arial"/>
        </w:rPr>
        <w:t>Crystal</w:t>
      </w:r>
      <w:proofErr w:type="spellEnd"/>
      <w:r w:rsidRPr="006D0A75">
        <w:rPr>
          <w:rFonts w:ascii="Arial" w:hAnsi="Arial"/>
        </w:rPr>
        <w:t xml:space="preserve"> </w:t>
      </w:r>
      <w:proofErr w:type="spellStart"/>
      <w:r w:rsidRPr="006D0A75">
        <w:rPr>
          <w:rFonts w:ascii="Arial" w:hAnsi="Arial"/>
        </w:rPr>
        <w:t>Units</w:t>
      </w:r>
      <w:proofErr w:type="spellEnd"/>
      <w:r w:rsidRPr="006D0A75">
        <w:rPr>
          <w:rFonts w:ascii="Arial" w:hAnsi="Arial"/>
        </w:rPr>
        <w:t xml:space="preserve"> fueron los grandes ganadores de este reto, pues sus ideas obtuvieron el primer y segundo puesto. Dos años después del primer formato de exposición virtual, el Campus </w:t>
      </w:r>
      <w:proofErr w:type="spellStart"/>
      <w:r w:rsidRPr="006D0A75">
        <w:rPr>
          <w:rFonts w:ascii="Arial" w:hAnsi="Arial"/>
        </w:rPr>
        <w:t>LiSEC</w:t>
      </w:r>
      <w:proofErr w:type="spellEnd"/>
      <w:r w:rsidRPr="006D0A75">
        <w:rPr>
          <w:rFonts w:ascii="Arial" w:hAnsi="Arial"/>
        </w:rPr>
        <w:t xml:space="preserve">, han podido disfrutar por fin del premio principal, que consistió en un vuelo en helicóptero con </w:t>
      </w:r>
      <w:proofErr w:type="spellStart"/>
      <w:r w:rsidRPr="006D0A75">
        <w:rPr>
          <w:rFonts w:ascii="Arial" w:hAnsi="Arial"/>
        </w:rPr>
        <w:t>LiSAIR</w:t>
      </w:r>
      <w:proofErr w:type="spellEnd"/>
      <w:r w:rsidRPr="006D0A75">
        <w:rPr>
          <w:rFonts w:ascii="Arial" w:hAnsi="Arial"/>
        </w:rPr>
        <w:t xml:space="preserve"> a las instalaciones de </w:t>
      </w:r>
      <w:proofErr w:type="spellStart"/>
      <w:r w:rsidRPr="006D0A75">
        <w:rPr>
          <w:rFonts w:ascii="Arial" w:hAnsi="Arial"/>
        </w:rPr>
        <w:t>LiSEC</w:t>
      </w:r>
      <w:proofErr w:type="spellEnd"/>
      <w:r w:rsidRPr="006D0A75">
        <w:rPr>
          <w:rFonts w:ascii="Arial" w:hAnsi="Arial"/>
        </w:rPr>
        <w:t xml:space="preserve"> en Seitenstetten (Austria) y una visita exclusiva a la fábrica.</w:t>
      </w:r>
    </w:p>
    <w:p w14:paraId="6D706917" w14:textId="77777777" w:rsidR="006D0A75" w:rsidRPr="006D0A75" w:rsidRDefault="006D0A75" w:rsidP="006D0A75">
      <w:pPr>
        <w:spacing w:after="0" w:line="360" w:lineRule="auto"/>
        <w:rPr>
          <w:rFonts w:ascii="Arial" w:hAnsi="Arial"/>
        </w:rPr>
      </w:pPr>
    </w:p>
    <w:p w14:paraId="0C7C8F9E" w14:textId="77777777" w:rsidR="006D0A75" w:rsidRPr="006D0A75" w:rsidRDefault="006D0A75" w:rsidP="006D0A75">
      <w:pPr>
        <w:spacing w:after="0" w:line="360" w:lineRule="auto"/>
        <w:rPr>
          <w:rFonts w:ascii="Arial" w:hAnsi="Arial"/>
          <w:b/>
          <w:bCs/>
        </w:rPr>
      </w:pPr>
      <w:r w:rsidRPr="006D0A75">
        <w:rPr>
          <w:rFonts w:ascii="Arial" w:hAnsi="Arial"/>
          <w:b/>
          <w:bCs/>
        </w:rPr>
        <w:t xml:space="preserve">De la teoría a la práctica: el RHF, el sistema robótico de </w:t>
      </w:r>
      <w:proofErr w:type="spellStart"/>
      <w:r w:rsidRPr="006D0A75">
        <w:rPr>
          <w:rFonts w:ascii="Arial" w:hAnsi="Arial"/>
          <w:b/>
          <w:bCs/>
        </w:rPr>
        <w:t>LiSEC</w:t>
      </w:r>
      <w:proofErr w:type="spellEnd"/>
      <w:r w:rsidRPr="006D0A75">
        <w:rPr>
          <w:rFonts w:ascii="Arial" w:hAnsi="Arial"/>
          <w:b/>
          <w:bCs/>
        </w:rPr>
        <w:t xml:space="preserve"> para el posicionamiento automático de marcos</w:t>
      </w:r>
    </w:p>
    <w:p w14:paraId="219E6868" w14:textId="179ECB87" w:rsidR="006D0A75" w:rsidRDefault="006D0A75" w:rsidP="006D0A75">
      <w:pPr>
        <w:spacing w:after="0" w:line="360" w:lineRule="auto"/>
        <w:rPr>
          <w:rFonts w:ascii="Arial" w:hAnsi="Arial"/>
        </w:rPr>
      </w:pPr>
      <w:r w:rsidRPr="006D0A75">
        <w:rPr>
          <w:rFonts w:ascii="Arial" w:hAnsi="Arial"/>
        </w:rPr>
        <w:t xml:space="preserve">La idea que llevó a </w:t>
      </w:r>
      <w:proofErr w:type="spellStart"/>
      <w:r w:rsidRPr="006D0A75">
        <w:rPr>
          <w:rFonts w:ascii="Arial" w:hAnsi="Arial"/>
        </w:rPr>
        <w:t>Crystal</w:t>
      </w:r>
      <w:proofErr w:type="spellEnd"/>
      <w:r w:rsidRPr="006D0A75">
        <w:rPr>
          <w:rFonts w:ascii="Arial" w:hAnsi="Arial"/>
        </w:rPr>
        <w:t xml:space="preserve"> </w:t>
      </w:r>
      <w:proofErr w:type="spellStart"/>
      <w:r w:rsidRPr="006D0A75">
        <w:rPr>
          <w:rFonts w:ascii="Arial" w:hAnsi="Arial"/>
        </w:rPr>
        <w:t>Units</w:t>
      </w:r>
      <w:proofErr w:type="spellEnd"/>
      <w:r w:rsidRPr="006D0A75">
        <w:rPr>
          <w:rFonts w:ascii="Arial" w:hAnsi="Arial"/>
        </w:rPr>
        <w:t xml:space="preserve"> a hacerse con el premio principal fue la siguiente: tendría una ventaja para la producción de vidrio aislante contar con una tecnología de brazos robóticos que posicionase los separadores y permitiese así aumentar el nivel de precisión y velocidad. Además, la intención de nuestros clientes también era poder colocar una lámina especial, en lugar de una tercera hoja de vidrio en el medio en un elemento triple; en este caso, la precisión del posicionamiento es crucial para el “funcionamiento” del producto final.</w:t>
      </w:r>
    </w:p>
    <w:p w14:paraId="41F2A8CC" w14:textId="77777777" w:rsidR="006D0A75" w:rsidRPr="006D0A75" w:rsidRDefault="006D0A75" w:rsidP="006D0A75">
      <w:pPr>
        <w:spacing w:after="0" w:line="360" w:lineRule="auto"/>
        <w:rPr>
          <w:rFonts w:ascii="Arial" w:hAnsi="Arial"/>
        </w:rPr>
      </w:pPr>
    </w:p>
    <w:p w14:paraId="3252FE88" w14:textId="77777777" w:rsidR="006D0A75" w:rsidRDefault="006D0A75" w:rsidP="006D0A75">
      <w:pPr>
        <w:spacing w:after="0" w:line="360" w:lineRule="auto"/>
        <w:rPr>
          <w:rFonts w:ascii="Arial" w:hAnsi="Arial"/>
        </w:rPr>
      </w:pPr>
      <w:r w:rsidRPr="006D0A75">
        <w:rPr>
          <w:rFonts w:ascii="Arial" w:hAnsi="Arial"/>
        </w:rPr>
        <w:t xml:space="preserve">Este escenario sentó las bases para la creación de una nueva máquina </w:t>
      </w:r>
      <w:proofErr w:type="spellStart"/>
      <w:r w:rsidRPr="006D0A75">
        <w:rPr>
          <w:rFonts w:ascii="Arial" w:hAnsi="Arial"/>
        </w:rPr>
        <w:t>LiSEC</w:t>
      </w:r>
      <w:proofErr w:type="spellEnd"/>
      <w:r w:rsidRPr="006D0A75">
        <w:rPr>
          <w:rFonts w:ascii="Arial" w:hAnsi="Arial"/>
        </w:rPr>
        <w:t xml:space="preserve">: el RHF-A25/25. Tras un intenso periodo de desarrollo y ciclo de pruebas en diversas condiciones, el sistema robótico de </w:t>
      </w:r>
      <w:proofErr w:type="spellStart"/>
      <w:r w:rsidRPr="006D0A75">
        <w:rPr>
          <w:rFonts w:ascii="Arial" w:hAnsi="Arial"/>
        </w:rPr>
        <w:t>LiSEC</w:t>
      </w:r>
      <w:proofErr w:type="spellEnd"/>
      <w:r w:rsidRPr="006D0A75">
        <w:rPr>
          <w:rFonts w:ascii="Arial" w:hAnsi="Arial"/>
        </w:rPr>
        <w:t xml:space="preserve"> para el posicionamiento automático de marcos, y también para formas, está por fin disponible en el mercado.</w:t>
      </w:r>
    </w:p>
    <w:p w14:paraId="5518269C" w14:textId="657771BB" w:rsidR="006D0A75" w:rsidRPr="006D0A75" w:rsidRDefault="006D0A75" w:rsidP="006D0A75">
      <w:pPr>
        <w:spacing w:after="0" w:line="360" w:lineRule="auto"/>
        <w:rPr>
          <w:rFonts w:ascii="Arial" w:hAnsi="Arial"/>
        </w:rPr>
      </w:pPr>
      <w:r w:rsidRPr="006D0A75">
        <w:rPr>
          <w:rFonts w:ascii="Arial" w:hAnsi="Arial"/>
        </w:rPr>
        <w:t xml:space="preserve"> </w:t>
      </w:r>
    </w:p>
    <w:p w14:paraId="1A8E1DCB" w14:textId="34FB7AF4" w:rsidR="006D0A75" w:rsidRDefault="006D0A75" w:rsidP="006D0A75">
      <w:pPr>
        <w:spacing w:after="0" w:line="360" w:lineRule="auto"/>
        <w:rPr>
          <w:rFonts w:ascii="Arial" w:hAnsi="Arial"/>
        </w:rPr>
      </w:pPr>
      <w:r w:rsidRPr="006D0A75">
        <w:rPr>
          <w:rFonts w:ascii="Arial" w:hAnsi="Arial"/>
        </w:rPr>
        <w:lastRenderedPageBreak/>
        <w:t xml:space="preserve">Poder observar in situ esta máquina en operación fue uno de los principales motivos (además de disfrutar del viaje en helicóptero de </w:t>
      </w:r>
      <w:proofErr w:type="spellStart"/>
      <w:r w:rsidRPr="006D0A75">
        <w:rPr>
          <w:rFonts w:ascii="Arial" w:hAnsi="Arial"/>
        </w:rPr>
        <w:t>LiSAIR</w:t>
      </w:r>
      <w:proofErr w:type="spellEnd"/>
      <w:r w:rsidRPr="006D0A75">
        <w:rPr>
          <w:rFonts w:ascii="Arial" w:hAnsi="Arial"/>
        </w:rPr>
        <w:t xml:space="preserve">, naturalmente) para la visita de la dirección de </w:t>
      </w:r>
      <w:proofErr w:type="spellStart"/>
      <w:r w:rsidRPr="006D0A75">
        <w:rPr>
          <w:rFonts w:ascii="Arial" w:hAnsi="Arial"/>
        </w:rPr>
        <w:t>Crystal</w:t>
      </w:r>
      <w:proofErr w:type="spellEnd"/>
      <w:r w:rsidRPr="006D0A75">
        <w:rPr>
          <w:rFonts w:ascii="Arial" w:hAnsi="Arial"/>
        </w:rPr>
        <w:t xml:space="preserve"> </w:t>
      </w:r>
      <w:proofErr w:type="spellStart"/>
      <w:r w:rsidRPr="006D0A75">
        <w:rPr>
          <w:rFonts w:ascii="Arial" w:hAnsi="Arial"/>
        </w:rPr>
        <w:t>Units</w:t>
      </w:r>
      <w:proofErr w:type="spellEnd"/>
      <w:r w:rsidRPr="006D0A75">
        <w:rPr>
          <w:rFonts w:ascii="Arial" w:hAnsi="Arial"/>
        </w:rPr>
        <w:t xml:space="preserve"> a </w:t>
      </w:r>
      <w:proofErr w:type="spellStart"/>
      <w:r w:rsidRPr="006D0A75">
        <w:rPr>
          <w:rFonts w:ascii="Arial" w:hAnsi="Arial"/>
        </w:rPr>
        <w:t>LiSEC</w:t>
      </w:r>
      <w:proofErr w:type="spellEnd"/>
      <w:r w:rsidRPr="006D0A75">
        <w:rPr>
          <w:rFonts w:ascii="Arial" w:hAnsi="Arial"/>
        </w:rPr>
        <w:t xml:space="preserve"> en Seitenstetten.</w:t>
      </w:r>
    </w:p>
    <w:p w14:paraId="2EA8AA6C" w14:textId="77777777" w:rsidR="006D0A75" w:rsidRPr="006D0A75" w:rsidRDefault="006D0A75" w:rsidP="006D0A75">
      <w:pPr>
        <w:spacing w:after="0" w:line="360" w:lineRule="auto"/>
        <w:rPr>
          <w:rFonts w:ascii="Arial" w:hAnsi="Arial"/>
        </w:rPr>
      </w:pPr>
    </w:p>
    <w:p w14:paraId="2F36D433" w14:textId="77777777" w:rsidR="006D0A75" w:rsidRDefault="006D0A75" w:rsidP="006D0A75">
      <w:pPr>
        <w:spacing w:after="0" w:line="360" w:lineRule="auto"/>
        <w:rPr>
          <w:rFonts w:ascii="Arial" w:hAnsi="Arial"/>
        </w:rPr>
      </w:pPr>
      <w:r w:rsidRPr="006D0A75">
        <w:rPr>
          <w:rFonts w:ascii="Arial" w:hAnsi="Arial"/>
        </w:rPr>
        <w:t xml:space="preserve">El RHF-A25/25 se compone de un robot de brazo articulado de seis ejes y de un sistema con pinzas de agarre de marcos montado sobre este que proporciona una alineación óptima y un transporte seguro de los marcos de butilo aplicado en ambos lados. El robot mueve un armazón de pinzas estable, que tiene un agarre firme en todos los lados del marco y lleva a cabo una fijación al más alto nivel de calidad. Este proceso permite un posicionamiento del marco rápido y continuo con distancias marco-borde de vidrio uniformes en todos los lados de los separadores rígidos para todos los tamaños de marco. Mediante un proceso de trabajo continuo, el RHF-A25/25 de </w:t>
      </w:r>
      <w:proofErr w:type="spellStart"/>
      <w:r w:rsidRPr="006D0A75">
        <w:rPr>
          <w:rFonts w:ascii="Arial" w:hAnsi="Arial"/>
        </w:rPr>
        <w:t>LiSEC</w:t>
      </w:r>
      <w:proofErr w:type="spellEnd"/>
      <w:r w:rsidRPr="006D0A75">
        <w:rPr>
          <w:rFonts w:ascii="Arial" w:hAnsi="Arial"/>
        </w:rPr>
        <w:t xml:space="preserve"> puede incrementar considerablemente el rendimiento de la producción. Gracias al amplio margen de maniobra del robot, la fabricación del marco se puede colocar prácticamente en cualquier ángulo con respecto a la línea de aislamiento.</w:t>
      </w:r>
    </w:p>
    <w:p w14:paraId="5919B688" w14:textId="62A6AC8F" w:rsidR="006D0A75" w:rsidRPr="006D0A75" w:rsidRDefault="006D0A75" w:rsidP="006D0A75">
      <w:pPr>
        <w:spacing w:after="0" w:line="360" w:lineRule="auto"/>
        <w:rPr>
          <w:rFonts w:ascii="Arial" w:hAnsi="Arial"/>
        </w:rPr>
      </w:pPr>
      <w:r w:rsidRPr="006D0A75">
        <w:rPr>
          <w:rFonts w:ascii="Arial" w:hAnsi="Arial"/>
        </w:rPr>
        <w:t xml:space="preserve"> </w:t>
      </w:r>
    </w:p>
    <w:p w14:paraId="3A943449" w14:textId="77777777" w:rsidR="006D0A75" w:rsidRDefault="006D0A75" w:rsidP="006D0A75">
      <w:pPr>
        <w:spacing w:after="0" w:line="360" w:lineRule="auto"/>
        <w:rPr>
          <w:rFonts w:ascii="Arial" w:hAnsi="Arial"/>
        </w:rPr>
      </w:pPr>
      <w:r w:rsidRPr="006D0A75">
        <w:rPr>
          <w:rFonts w:ascii="Arial" w:hAnsi="Arial"/>
        </w:rPr>
        <w:t xml:space="preserve">La empresa procesadora de vidrio británica </w:t>
      </w:r>
      <w:proofErr w:type="spellStart"/>
      <w:r w:rsidRPr="006D0A75">
        <w:rPr>
          <w:rFonts w:ascii="Arial" w:hAnsi="Arial"/>
        </w:rPr>
        <w:t>Crystal</w:t>
      </w:r>
      <w:proofErr w:type="spellEnd"/>
      <w:r w:rsidRPr="006D0A75">
        <w:rPr>
          <w:rFonts w:ascii="Arial" w:hAnsi="Arial"/>
        </w:rPr>
        <w:t xml:space="preserve"> </w:t>
      </w:r>
      <w:proofErr w:type="spellStart"/>
      <w:r w:rsidRPr="006D0A75">
        <w:rPr>
          <w:rFonts w:ascii="Arial" w:hAnsi="Arial"/>
        </w:rPr>
        <w:t>Units</w:t>
      </w:r>
      <w:proofErr w:type="spellEnd"/>
      <w:r w:rsidRPr="006D0A75">
        <w:rPr>
          <w:rFonts w:ascii="Arial" w:hAnsi="Arial"/>
        </w:rPr>
        <w:t xml:space="preserve"> se mostró entusiasmada con esta instalación: “Visitar a </w:t>
      </w:r>
      <w:proofErr w:type="spellStart"/>
      <w:r w:rsidRPr="006D0A75">
        <w:rPr>
          <w:rFonts w:ascii="Arial" w:hAnsi="Arial"/>
        </w:rPr>
        <w:t>LiSEC</w:t>
      </w:r>
      <w:proofErr w:type="spellEnd"/>
      <w:r w:rsidRPr="006D0A75">
        <w:rPr>
          <w:rFonts w:ascii="Arial" w:hAnsi="Arial"/>
        </w:rPr>
        <w:t xml:space="preserve"> en Austria es siempre un placer porque no solo podemos ver las máquinas que buscamos como empresa, sino también otras máquinas nuevas y otros avances que, como empresarios, ni siquiera contemplábamos de cara a una inversión. El motivo principal de esta visita era ver el nuevo robot RHF, que nos va a ayudar con nuestra línea de vidrio aislante para un producto que estamos fabricando en Londres. Es una máquina asombrosa, estamos muy impresionados. Pero también nos han sorprendido mucho el sistema de llenado automático de secante ARL-45F, que nos daría la posibilidad por primera vez de visualizar con precisión el nivel de llenado actual del separador, o la instalación de butilo con altura ajustable LBH-60M. Lo mejor es poder ver estas máquinas trabajando juntas o bien, cómo se complementan sus procesos de trabajo”, afirmó Pankaj </w:t>
      </w:r>
      <w:proofErr w:type="spellStart"/>
      <w:r w:rsidRPr="006D0A75">
        <w:rPr>
          <w:rFonts w:ascii="Arial" w:hAnsi="Arial"/>
        </w:rPr>
        <w:t>Gorsia</w:t>
      </w:r>
      <w:proofErr w:type="spellEnd"/>
      <w:r w:rsidRPr="006D0A75">
        <w:rPr>
          <w:rFonts w:ascii="Arial" w:hAnsi="Arial"/>
        </w:rPr>
        <w:t>.</w:t>
      </w:r>
    </w:p>
    <w:p w14:paraId="4A7C6BAD" w14:textId="26BCF874" w:rsidR="006D0A75" w:rsidRPr="006D0A75" w:rsidRDefault="006D0A75" w:rsidP="006D0A75">
      <w:pPr>
        <w:spacing w:after="0" w:line="360" w:lineRule="auto"/>
        <w:rPr>
          <w:rFonts w:ascii="Arial" w:hAnsi="Arial"/>
        </w:rPr>
      </w:pPr>
      <w:r w:rsidRPr="006D0A75">
        <w:rPr>
          <w:rFonts w:ascii="Arial" w:hAnsi="Arial"/>
        </w:rPr>
        <w:t xml:space="preserve"> </w:t>
      </w:r>
    </w:p>
    <w:p w14:paraId="223BB7BF" w14:textId="77777777" w:rsidR="006D0A75" w:rsidRPr="006D0A75" w:rsidRDefault="006D0A75" w:rsidP="006D0A75">
      <w:pPr>
        <w:spacing w:after="0" w:line="360" w:lineRule="auto"/>
        <w:rPr>
          <w:rFonts w:ascii="Arial" w:hAnsi="Arial"/>
          <w:b/>
          <w:bCs/>
        </w:rPr>
      </w:pPr>
      <w:r w:rsidRPr="006D0A75">
        <w:rPr>
          <w:rFonts w:ascii="Arial" w:hAnsi="Arial"/>
          <w:b/>
          <w:bCs/>
        </w:rPr>
        <w:t>La máquina de procesamiento más rápida del mercado actual: la KSD</w:t>
      </w:r>
    </w:p>
    <w:p w14:paraId="6804E371" w14:textId="15428124" w:rsidR="006D0A75" w:rsidRDefault="006D0A75" w:rsidP="006D0A75">
      <w:pPr>
        <w:spacing w:after="0" w:line="360" w:lineRule="auto"/>
        <w:rPr>
          <w:rFonts w:ascii="Arial" w:hAnsi="Arial"/>
        </w:rPr>
      </w:pPr>
      <w:r w:rsidRPr="006D0A75">
        <w:rPr>
          <w:rFonts w:ascii="Arial" w:hAnsi="Arial"/>
        </w:rPr>
        <w:t xml:space="preserve">La KSD-A de </w:t>
      </w:r>
      <w:proofErr w:type="spellStart"/>
      <w:r w:rsidRPr="006D0A75">
        <w:rPr>
          <w:rFonts w:ascii="Arial" w:hAnsi="Arial"/>
        </w:rPr>
        <w:t>LiSEC</w:t>
      </w:r>
      <w:proofErr w:type="spellEnd"/>
      <w:r w:rsidRPr="006D0A75">
        <w:rPr>
          <w:rFonts w:ascii="Arial" w:hAnsi="Arial"/>
        </w:rPr>
        <w:t xml:space="preserve"> también generó un especial entusiasmo en la dirección de </w:t>
      </w:r>
      <w:proofErr w:type="spellStart"/>
      <w:r w:rsidRPr="006D0A75">
        <w:rPr>
          <w:rFonts w:ascii="Arial" w:hAnsi="Arial"/>
        </w:rPr>
        <w:t>Crystal</w:t>
      </w:r>
      <w:proofErr w:type="spellEnd"/>
      <w:r w:rsidRPr="006D0A75">
        <w:rPr>
          <w:rFonts w:ascii="Arial" w:hAnsi="Arial"/>
        </w:rPr>
        <w:t xml:space="preserve"> </w:t>
      </w:r>
      <w:proofErr w:type="spellStart"/>
      <w:r w:rsidRPr="006D0A75">
        <w:rPr>
          <w:rFonts w:ascii="Arial" w:hAnsi="Arial"/>
        </w:rPr>
        <w:t>Units</w:t>
      </w:r>
      <w:proofErr w:type="spellEnd"/>
      <w:r w:rsidRPr="006D0A75">
        <w:rPr>
          <w:rFonts w:ascii="Arial" w:hAnsi="Arial"/>
        </w:rPr>
        <w:t xml:space="preserve">. En este caso se trata nada menos que de la máquina de rectificado y aristado vertical con muelas periféricas más rápida que existe actualmente en el mercado para el procesamiento de bordes de vidrio. Esta máquina combina una enorme flexibilidad en el </w:t>
      </w:r>
      <w:r w:rsidRPr="006D0A75">
        <w:rPr>
          <w:rFonts w:ascii="Arial" w:hAnsi="Arial"/>
        </w:rPr>
        <w:lastRenderedPageBreak/>
        <w:t xml:space="preserve">procesamiento con un proceso estable, fiable y de alta calidad. La tecnología patentada de deslizamiento, </w:t>
      </w:r>
      <w:proofErr w:type="spellStart"/>
      <w:r w:rsidRPr="006D0A75">
        <w:rPr>
          <w:rFonts w:ascii="Arial" w:hAnsi="Arial"/>
        </w:rPr>
        <w:t>LiTEC</w:t>
      </w:r>
      <w:proofErr w:type="spellEnd"/>
      <w:r w:rsidRPr="006D0A75">
        <w:rPr>
          <w:rFonts w:ascii="Arial" w:hAnsi="Arial"/>
        </w:rPr>
        <w:t xml:space="preserve"> slider, utilizada en esta instalación hace posible una calidad de aristado perfecta en todo momento. A diferencia de las máquinas convencionales, la KSD-A también puede realizar el aristado de vidrios con excesos e insuficiencias en el borde del vidrio o si hay tolerancias de corte excesivas en la hoja de vidrio o en la geometría. Mediante las herramientas (estándar) utilizadas en la KSD-A es posible el procesamiento flexible de diferentes calidades y grosores de vidrio sin cambiar de herramienta. Tras una demostración en vivo de la KSD-A, Pankaj </w:t>
      </w:r>
      <w:proofErr w:type="spellStart"/>
      <w:r w:rsidRPr="006D0A75">
        <w:rPr>
          <w:rFonts w:ascii="Arial" w:hAnsi="Arial"/>
        </w:rPr>
        <w:t>Gorsia</w:t>
      </w:r>
      <w:proofErr w:type="spellEnd"/>
      <w:r w:rsidRPr="006D0A75">
        <w:rPr>
          <w:rFonts w:ascii="Arial" w:hAnsi="Arial"/>
        </w:rPr>
        <w:t xml:space="preserve"> y </w:t>
      </w:r>
      <w:proofErr w:type="spellStart"/>
      <w:r w:rsidRPr="006D0A75">
        <w:rPr>
          <w:rFonts w:ascii="Arial" w:hAnsi="Arial"/>
        </w:rPr>
        <w:t>Vijay</w:t>
      </w:r>
      <w:proofErr w:type="spellEnd"/>
      <w:r w:rsidRPr="006D0A75">
        <w:rPr>
          <w:rFonts w:ascii="Arial" w:hAnsi="Arial"/>
        </w:rPr>
        <w:t xml:space="preserve"> </w:t>
      </w:r>
      <w:proofErr w:type="spellStart"/>
      <w:r w:rsidRPr="006D0A75">
        <w:rPr>
          <w:rFonts w:ascii="Arial" w:hAnsi="Arial"/>
        </w:rPr>
        <w:t>Halai</w:t>
      </w:r>
      <w:proofErr w:type="spellEnd"/>
      <w:r w:rsidRPr="006D0A75">
        <w:rPr>
          <w:rFonts w:ascii="Arial" w:hAnsi="Arial"/>
        </w:rPr>
        <w:t xml:space="preserve"> constataron rápidamente que esta instalación austriaca de </w:t>
      </w:r>
      <w:proofErr w:type="spellStart"/>
      <w:r w:rsidRPr="006D0A75">
        <w:rPr>
          <w:rFonts w:ascii="Arial" w:hAnsi="Arial"/>
        </w:rPr>
        <w:t>LiSEC</w:t>
      </w:r>
      <w:proofErr w:type="spellEnd"/>
      <w:r w:rsidRPr="006D0A75">
        <w:rPr>
          <w:rFonts w:ascii="Arial" w:hAnsi="Arial"/>
        </w:rPr>
        <w:t xml:space="preserve"> debía enriquecer la producción británica de </w:t>
      </w:r>
      <w:proofErr w:type="spellStart"/>
      <w:r w:rsidRPr="006D0A75">
        <w:rPr>
          <w:rFonts w:ascii="Arial" w:hAnsi="Arial"/>
        </w:rPr>
        <w:t>Crystal</w:t>
      </w:r>
      <w:proofErr w:type="spellEnd"/>
      <w:r w:rsidRPr="006D0A75">
        <w:rPr>
          <w:rFonts w:ascii="Arial" w:hAnsi="Arial"/>
        </w:rPr>
        <w:t xml:space="preserve"> </w:t>
      </w:r>
      <w:proofErr w:type="spellStart"/>
      <w:r w:rsidRPr="006D0A75">
        <w:rPr>
          <w:rFonts w:ascii="Arial" w:hAnsi="Arial"/>
        </w:rPr>
        <w:t>Units</w:t>
      </w:r>
      <w:proofErr w:type="spellEnd"/>
      <w:r w:rsidRPr="006D0A75">
        <w:rPr>
          <w:rFonts w:ascii="Arial" w:hAnsi="Arial"/>
        </w:rPr>
        <w:t xml:space="preserve"> lo más pronto posible. “Estamos realmente impresionados con la KSD y las posibilidades que ofrece. Esta máquina también va a ser importante para nosotros y nuestra producción cuando compremos una máquina de procesamiento nueva”, declaró </w:t>
      </w:r>
      <w:proofErr w:type="spellStart"/>
      <w:r w:rsidRPr="006D0A75">
        <w:rPr>
          <w:rFonts w:ascii="Arial" w:hAnsi="Arial"/>
        </w:rPr>
        <w:t>Vijay</w:t>
      </w:r>
      <w:proofErr w:type="spellEnd"/>
      <w:r w:rsidRPr="006D0A75">
        <w:rPr>
          <w:rFonts w:ascii="Arial" w:hAnsi="Arial"/>
        </w:rPr>
        <w:t xml:space="preserve"> </w:t>
      </w:r>
      <w:proofErr w:type="spellStart"/>
      <w:r w:rsidRPr="006D0A75">
        <w:rPr>
          <w:rFonts w:ascii="Arial" w:hAnsi="Arial"/>
        </w:rPr>
        <w:t>Halai</w:t>
      </w:r>
      <w:proofErr w:type="spellEnd"/>
      <w:r w:rsidRPr="006D0A75">
        <w:rPr>
          <w:rFonts w:ascii="Arial" w:hAnsi="Arial"/>
        </w:rPr>
        <w:t>.</w:t>
      </w:r>
    </w:p>
    <w:p w14:paraId="3360EC30" w14:textId="77777777" w:rsidR="006D0A75" w:rsidRPr="006D0A75" w:rsidRDefault="006D0A75" w:rsidP="006D0A75">
      <w:pPr>
        <w:spacing w:after="0" w:line="360" w:lineRule="auto"/>
        <w:rPr>
          <w:rFonts w:ascii="Arial" w:hAnsi="Arial"/>
        </w:rPr>
      </w:pPr>
    </w:p>
    <w:p w14:paraId="67865021" w14:textId="77777777" w:rsidR="006D0A75" w:rsidRDefault="006D0A75" w:rsidP="006D0A75">
      <w:pPr>
        <w:spacing w:after="0" w:line="360" w:lineRule="auto"/>
        <w:rPr>
          <w:rFonts w:ascii="Arial" w:hAnsi="Arial"/>
        </w:rPr>
      </w:pPr>
      <w:r w:rsidRPr="006D0A75">
        <w:rPr>
          <w:rFonts w:ascii="Arial" w:hAnsi="Arial"/>
        </w:rPr>
        <w:t xml:space="preserve">¿Desea más información sobre las máquinas de procesamiento de </w:t>
      </w:r>
      <w:proofErr w:type="spellStart"/>
      <w:r w:rsidRPr="006D0A75">
        <w:rPr>
          <w:rFonts w:ascii="Arial" w:hAnsi="Arial"/>
        </w:rPr>
        <w:t>LiSEC</w:t>
      </w:r>
      <w:proofErr w:type="spellEnd"/>
      <w:r w:rsidRPr="006D0A75">
        <w:rPr>
          <w:rFonts w:ascii="Arial" w:hAnsi="Arial"/>
        </w:rPr>
        <w:t xml:space="preserve">? ¿Busca conocimientos técnicos especializados sobre pulido, aristado o rectificado? Más información aquí: </w:t>
      </w:r>
      <w:hyperlink r:id="rId8" w:history="1">
        <w:r w:rsidRPr="006F472D">
          <w:rPr>
            <w:rStyle w:val="Hyperlink"/>
            <w:rFonts w:ascii="Arial" w:hAnsi="Arial"/>
          </w:rPr>
          <w:t>https://blog.lisec.com/top-surface-quality-vertical-glass-edge-polishing</w:t>
        </w:r>
      </w:hyperlink>
      <w:r>
        <w:rPr>
          <w:rFonts w:ascii="Arial" w:hAnsi="Arial"/>
        </w:rPr>
        <w:t xml:space="preserve"> </w:t>
      </w:r>
    </w:p>
    <w:p w14:paraId="1E9643B7" w14:textId="468B4296" w:rsidR="006D0A75" w:rsidRPr="006D0A75" w:rsidRDefault="006D0A75" w:rsidP="006D0A75">
      <w:pPr>
        <w:spacing w:after="0" w:line="360" w:lineRule="auto"/>
        <w:rPr>
          <w:rFonts w:ascii="Arial" w:hAnsi="Arial"/>
        </w:rPr>
      </w:pPr>
      <w:r w:rsidRPr="006D0A75">
        <w:rPr>
          <w:rFonts w:ascii="Arial" w:hAnsi="Arial"/>
        </w:rPr>
        <w:t xml:space="preserve"> </w:t>
      </w:r>
    </w:p>
    <w:p w14:paraId="05B078E9" w14:textId="6FF4B916" w:rsidR="006D0A75" w:rsidRDefault="006D0A75" w:rsidP="006D0A75">
      <w:pPr>
        <w:spacing w:after="0" w:line="360" w:lineRule="auto"/>
        <w:rPr>
          <w:rFonts w:ascii="Arial" w:hAnsi="Arial"/>
        </w:rPr>
      </w:pPr>
      <w:r w:rsidRPr="006D0A75">
        <w:rPr>
          <w:rFonts w:ascii="Arial" w:hAnsi="Arial"/>
        </w:rPr>
        <w:t xml:space="preserve">En definitiva, ha sido una visita muy exitosa de </w:t>
      </w:r>
      <w:proofErr w:type="spellStart"/>
      <w:r w:rsidRPr="006D0A75">
        <w:rPr>
          <w:rFonts w:ascii="Arial" w:hAnsi="Arial"/>
        </w:rPr>
        <w:t>Crystal</w:t>
      </w:r>
      <w:proofErr w:type="spellEnd"/>
      <w:r w:rsidRPr="006D0A75">
        <w:rPr>
          <w:rFonts w:ascii="Arial" w:hAnsi="Arial"/>
        </w:rPr>
        <w:t xml:space="preserve"> </w:t>
      </w:r>
      <w:proofErr w:type="spellStart"/>
      <w:r w:rsidRPr="006D0A75">
        <w:rPr>
          <w:rFonts w:ascii="Arial" w:hAnsi="Arial"/>
        </w:rPr>
        <w:t>Units</w:t>
      </w:r>
      <w:proofErr w:type="spellEnd"/>
      <w:r w:rsidRPr="006D0A75">
        <w:rPr>
          <w:rFonts w:ascii="Arial" w:hAnsi="Arial"/>
        </w:rPr>
        <w:t xml:space="preserve"> a </w:t>
      </w:r>
      <w:proofErr w:type="spellStart"/>
      <w:r w:rsidRPr="006D0A75">
        <w:rPr>
          <w:rFonts w:ascii="Arial" w:hAnsi="Arial"/>
        </w:rPr>
        <w:t>LiSEC</w:t>
      </w:r>
      <w:proofErr w:type="spellEnd"/>
      <w:r w:rsidRPr="006D0A75">
        <w:rPr>
          <w:rFonts w:ascii="Arial" w:hAnsi="Arial"/>
        </w:rPr>
        <w:t xml:space="preserve">: “El vuelo en helicóptero también fue, qué duda cabe, un momento memorable. Estos días que hemos pasado en Austria han sido, una vez más, una experiencia fantástica, toda la visita en sí; pero es cierto que siempre cuento con ello cuando visito a </w:t>
      </w:r>
      <w:proofErr w:type="spellStart"/>
      <w:r w:rsidRPr="006D0A75">
        <w:rPr>
          <w:rFonts w:ascii="Arial" w:hAnsi="Arial"/>
        </w:rPr>
        <w:t>LiSEC</w:t>
      </w:r>
      <w:proofErr w:type="spellEnd"/>
      <w:r w:rsidRPr="006D0A75">
        <w:rPr>
          <w:rFonts w:ascii="Arial" w:hAnsi="Arial"/>
        </w:rPr>
        <w:t xml:space="preserve">”, reiteró Pankaj </w:t>
      </w:r>
      <w:proofErr w:type="spellStart"/>
      <w:r w:rsidRPr="006D0A75">
        <w:rPr>
          <w:rFonts w:ascii="Arial" w:hAnsi="Arial"/>
        </w:rPr>
        <w:t>Gorsia</w:t>
      </w:r>
      <w:proofErr w:type="spellEnd"/>
      <w:r w:rsidRPr="006D0A75">
        <w:rPr>
          <w:rFonts w:ascii="Arial" w:hAnsi="Arial"/>
        </w:rPr>
        <w:t>.</w:t>
      </w:r>
    </w:p>
    <w:p w14:paraId="1A6D6FAA" w14:textId="77777777" w:rsidR="006D0A75" w:rsidRPr="006D0A75" w:rsidRDefault="006D0A75" w:rsidP="006D0A75">
      <w:pPr>
        <w:spacing w:after="0" w:line="360" w:lineRule="auto"/>
        <w:rPr>
          <w:rFonts w:ascii="Arial" w:hAnsi="Arial"/>
        </w:rPr>
      </w:pPr>
    </w:p>
    <w:p w14:paraId="06C1BCF8" w14:textId="39684390" w:rsidR="003B539D" w:rsidRDefault="006D0A75" w:rsidP="006D0A75">
      <w:pPr>
        <w:spacing w:after="0" w:line="360" w:lineRule="auto"/>
        <w:rPr>
          <w:rFonts w:ascii="Arial" w:hAnsi="Arial" w:cs="Arial"/>
          <w:b/>
          <w:bCs/>
        </w:rPr>
      </w:pPr>
      <w:r w:rsidRPr="006D0A75">
        <w:rPr>
          <w:rFonts w:ascii="Arial" w:hAnsi="Arial"/>
        </w:rPr>
        <w:t xml:space="preserve">Si desea visitar el Campus </w:t>
      </w:r>
      <w:proofErr w:type="spellStart"/>
      <w:r w:rsidRPr="006D0A75">
        <w:rPr>
          <w:rFonts w:ascii="Arial" w:hAnsi="Arial"/>
        </w:rPr>
        <w:t>LiSEC</w:t>
      </w:r>
      <w:proofErr w:type="spellEnd"/>
      <w:r w:rsidRPr="006D0A75">
        <w:rPr>
          <w:rFonts w:ascii="Arial" w:hAnsi="Arial"/>
        </w:rPr>
        <w:t xml:space="preserve"> y experimentar de manera virtual las </w:t>
      </w:r>
      <w:proofErr w:type="spellStart"/>
      <w:proofErr w:type="gramStart"/>
      <w:r w:rsidRPr="006D0A75">
        <w:rPr>
          <w:rFonts w:ascii="Arial" w:hAnsi="Arial"/>
        </w:rPr>
        <w:t>all.in.one:solutions</w:t>
      </w:r>
      <w:proofErr w:type="spellEnd"/>
      <w:proofErr w:type="gramEnd"/>
      <w:r w:rsidRPr="006D0A75">
        <w:rPr>
          <w:rFonts w:ascii="Arial" w:hAnsi="Arial"/>
        </w:rPr>
        <w:t xml:space="preserve"> de </w:t>
      </w:r>
      <w:proofErr w:type="spellStart"/>
      <w:r w:rsidRPr="006D0A75">
        <w:rPr>
          <w:rFonts w:ascii="Arial" w:hAnsi="Arial"/>
        </w:rPr>
        <w:t>LiSEC</w:t>
      </w:r>
      <w:proofErr w:type="spellEnd"/>
      <w:r w:rsidRPr="006D0A75">
        <w:rPr>
          <w:rFonts w:ascii="Arial" w:hAnsi="Arial"/>
        </w:rPr>
        <w:t xml:space="preserve">: Visite </w:t>
      </w:r>
      <w:hyperlink r:id="rId9" w:history="1">
        <w:r w:rsidRPr="006F472D">
          <w:rPr>
            <w:rStyle w:val="Hyperlink"/>
            <w:rFonts w:ascii="Arial" w:hAnsi="Arial"/>
          </w:rPr>
          <w:t>https://campus.lisec.com/</w:t>
        </w:r>
      </w:hyperlink>
      <w:r>
        <w:rPr>
          <w:rFonts w:ascii="Arial" w:hAnsi="Arial"/>
        </w:rPr>
        <w:t xml:space="preserve"> </w:t>
      </w:r>
      <w:r w:rsidRPr="006D0A75">
        <w:rPr>
          <w:rFonts w:ascii="Arial" w:hAnsi="Arial"/>
        </w:rPr>
        <w:t xml:space="preserve">y descubra el mundo de </w:t>
      </w:r>
      <w:proofErr w:type="spellStart"/>
      <w:r w:rsidRPr="006D0A75">
        <w:rPr>
          <w:rFonts w:ascii="Arial" w:hAnsi="Arial"/>
        </w:rPr>
        <w:t>LiSEC</w:t>
      </w:r>
      <w:proofErr w:type="spellEnd"/>
      <w:r w:rsidRPr="006D0A75">
        <w:rPr>
          <w:rFonts w:ascii="Arial" w:hAnsi="Arial"/>
        </w:rPr>
        <w:t xml:space="preserve"> desde la oficina o desde casa.</w:t>
      </w:r>
    </w:p>
    <w:p w14:paraId="7FDE9DC5" w14:textId="6BEB2DD9" w:rsidR="003B539D" w:rsidRDefault="003B539D" w:rsidP="003135E8">
      <w:pPr>
        <w:spacing w:after="0" w:line="360" w:lineRule="auto"/>
        <w:rPr>
          <w:rFonts w:ascii="Arial" w:hAnsi="Arial" w:cs="Arial"/>
          <w:b/>
          <w:bCs/>
        </w:rPr>
      </w:pPr>
    </w:p>
    <w:p w14:paraId="384ADE09" w14:textId="26923F1A" w:rsidR="00C96734" w:rsidRDefault="00C96734">
      <w:pPr>
        <w:rPr>
          <w:rFonts w:ascii="Arial" w:hAnsi="Arial" w:cs="Arial"/>
          <w:b/>
          <w:bCs/>
        </w:rPr>
      </w:pPr>
      <w:r>
        <w:br w:type="page"/>
      </w:r>
    </w:p>
    <w:p w14:paraId="6362843E" w14:textId="5814AC42" w:rsidR="0086758B" w:rsidRDefault="00DD6600" w:rsidP="00A13393">
      <w:pPr>
        <w:spacing w:after="0" w:line="360" w:lineRule="auto"/>
        <w:rPr>
          <w:rFonts w:ascii="Arial" w:hAnsi="Arial" w:cs="Arial"/>
          <w:bCs/>
          <w:szCs w:val="28"/>
        </w:rPr>
      </w:pPr>
      <w:r>
        <w:rPr>
          <w:rFonts w:ascii="Arial" w:hAnsi="Arial"/>
          <w:b/>
        </w:rPr>
        <w:lastRenderedPageBreak/>
        <w:t>Imágenes:</w:t>
      </w:r>
      <w:r>
        <w:rPr>
          <w:rFonts w:ascii="Arial" w:hAnsi="Arial"/>
        </w:rPr>
        <w:t xml:space="preserve"> </w:t>
      </w:r>
      <w:bookmarkEnd w:id="0"/>
    </w:p>
    <w:p w14:paraId="26E3A488" w14:textId="77777777" w:rsidR="006D0A75" w:rsidRDefault="006D0A75" w:rsidP="006D0A75">
      <w:pPr>
        <w:widowControl w:val="0"/>
        <w:spacing w:after="0" w:line="240" w:lineRule="auto"/>
        <w:jc w:val="both"/>
        <w:rPr>
          <w:rFonts w:ascii="Arial" w:hAnsi="Arial" w:cs="Arial"/>
          <w:color w:val="202124"/>
          <w:shd w:val="clear" w:color="auto" w:fill="FFFFFF"/>
        </w:rPr>
      </w:pPr>
      <w:r>
        <w:rPr>
          <w:rFonts w:ascii="Arial" w:hAnsi="Arial" w:cs="Arial"/>
          <w:noProof/>
          <w:color w:val="202124"/>
          <w:shd w:val="clear" w:color="auto" w:fill="FFFFFF"/>
        </w:rPr>
        <w:drawing>
          <wp:anchor distT="0" distB="0" distL="114300" distR="114300" simplePos="0" relativeHeight="251659264" behindDoc="0" locked="0" layoutInCell="1" allowOverlap="1" wp14:anchorId="062BC86E" wp14:editId="58B4E153">
            <wp:simplePos x="0" y="0"/>
            <wp:positionH relativeFrom="margin">
              <wp:align>left</wp:align>
            </wp:positionH>
            <wp:positionV relativeFrom="paragraph">
              <wp:posOffset>3670935</wp:posOffset>
            </wp:positionV>
            <wp:extent cx="3143250" cy="4191000"/>
            <wp:effectExtent l="0" t="0" r="0" b="0"/>
            <wp:wrapSquare wrapText="bothSides"/>
            <wp:docPr id="9" name="Grafik 9" descr="Ein Bild, das Text, Person, Man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Mann, drauß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43250" cy="4191000"/>
                    </a:xfrm>
                    <a:prstGeom prst="rect">
                      <a:avLst/>
                    </a:prstGeom>
                  </pic:spPr>
                </pic:pic>
              </a:graphicData>
            </a:graphic>
          </wp:anchor>
        </w:drawing>
      </w:r>
      <w:r>
        <w:rPr>
          <w:rFonts w:ascii="Arial" w:hAnsi="Arial" w:cs="Arial"/>
          <w:noProof/>
          <w:color w:val="202124"/>
          <w:shd w:val="clear" w:color="auto" w:fill="FFFFFF"/>
        </w:rPr>
        <w:drawing>
          <wp:inline distT="0" distB="0" distL="0" distR="0" wp14:anchorId="2E35244A" wp14:editId="47BDFD61">
            <wp:extent cx="5760720" cy="3396615"/>
            <wp:effectExtent l="0" t="0" r="0" b="0"/>
            <wp:docPr id="8" name="Grafik 8" descr="Ein Bild, das Ebene, Himmel, Flugzeu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Ebene, Himmel, Flugzeug, drauße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5760720" cy="3396615"/>
                    </a:xfrm>
                    <a:prstGeom prst="rect">
                      <a:avLst/>
                    </a:prstGeom>
                  </pic:spPr>
                </pic:pic>
              </a:graphicData>
            </a:graphic>
          </wp:inline>
        </w:drawing>
      </w:r>
      <w:r>
        <w:rPr>
          <w:rFonts w:ascii="Arial" w:hAnsi="Arial" w:cs="Arial"/>
          <w:noProof/>
          <w:color w:val="202124"/>
          <w:shd w:val="clear" w:color="auto" w:fill="FFFFFF"/>
        </w:rPr>
        <w:lastRenderedPageBreak/>
        <w:drawing>
          <wp:inline distT="0" distB="0" distL="0" distR="0" wp14:anchorId="5EAE4B8D" wp14:editId="5F954DD7">
            <wp:extent cx="3142800" cy="4190400"/>
            <wp:effectExtent l="0" t="0" r="635" b="635"/>
            <wp:docPr id="10" name="Grafik 10" descr="Ein Bild, das Person, Cockpit, Systemsteuer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Cockpit, Systemsteuerun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42800" cy="4190400"/>
                    </a:xfrm>
                    <a:prstGeom prst="rect">
                      <a:avLst/>
                    </a:prstGeom>
                  </pic:spPr>
                </pic:pic>
              </a:graphicData>
            </a:graphic>
          </wp:inline>
        </w:drawing>
      </w:r>
    </w:p>
    <w:p w14:paraId="430EB933" w14:textId="77777777" w:rsidR="006D0A75" w:rsidRDefault="006D0A75" w:rsidP="004F3ED0">
      <w:pPr>
        <w:widowControl w:val="0"/>
        <w:spacing w:after="0" w:line="240" w:lineRule="auto"/>
        <w:jc w:val="both"/>
        <w:rPr>
          <w:rFonts w:ascii="Arial" w:hAnsi="Arial"/>
          <w:color w:val="202124"/>
          <w:shd w:val="clear" w:color="auto" w:fill="FFFFFF"/>
        </w:rPr>
      </w:pPr>
    </w:p>
    <w:p w14:paraId="00E9968C" w14:textId="51E46BF7" w:rsidR="00AB2050" w:rsidRPr="00C14416" w:rsidRDefault="00D6532B" w:rsidP="004F3ED0">
      <w:pPr>
        <w:widowControl w:val="0"/>
        <w:spacing w:after="0" w:line="240" w:lineRule="auto"/>
        <w:jc w:val="both"/>
        <w:rPr>
          <w:rFonts w:ascii="Arial" w:hAnsi="Arial" w:cs="Arial"/>
          <w:bCs/>
          <w:sz w:val="20"/>
          <w:szCs w:val="24"/>
        </w:rPr>
      </w:pPr>
      <w:r>
        <w:rPr>
          <w:rFonts w:ascii="Arial" w:hAnsi="Arial"/>
          <w:color w:val="202124"/>
          <w:shd w:val="clear" w:color="auto" w:fill="FFFFFF"/>
        </w:rPr>
        <w:t xml:space="preserve">© </w:t>
      </w:r>
      <w:proofErr w:type="spellStart"/>
      <w:r>
        <w:rPr>
          <w:rFonts w:ascii="Arial" w:hAnsi="Arial"/>
          <w:color w:val="202124"/>
          <w:shd w:val="clear" w:color="auto" w:fill="FFFFFF"/>
        </w:rPr>
        <w:t>LiSEC</w:t>
      </w:r>
      <w:proofErr w:type="spellEnd"/>
    </w:p>
    <w:p w14:paraId="552377F6" w14:textId="77777777" w:rsidR="00BD0827" w:rsidRPr="00E0022A" w:rsidRDefault="00BD0827" w:rsidP="004F3ED0">
      <w:pPr>
        <w:widowControl w:val="0"/>
        <w:spacing w:after="0" w:line="240" w:lineRule="auto"/>
        <w:jc w:val="both"/>
        <w:rPr>
          <w:rFonts w:ascii="Arial" w:hAnsi="Arial" w:cs="Arial"/>
          <w:b/>
          <w:sz w:val="18"/>
        </w:rPr>
      </w:pPr>
    </w:p>
    <w:p w14:paraId="50F90888" w14:textId="72C39B23" w:rsidR="004F3ED0" w:rsidRPr="00C14416" w:rsidRDefault="004F3ED0" w:rsidP="004F3ED0">
      <w:pPr>
        <w:widowControl w:val="0"/>
        <w:spacing w:after="0" w:line="240" w:lineRule="auto"/>
        <w:jc w:val="both"/>
        <w:rPr>
          <w:rFonts w:ascii="Arial" w:hAnsi="Arial" w:cs="Arial"/>
          <w:b/>
          <w:sz w:val="20"/>
          <w:szCs w:val="20"/>
        </w:rPr>
      </w:pPr>
      <w:r>
        <w:rPr>
          <w:rFonts w:ascii="Arial" w:hAnsi="Arial"/>
          <w:b/>
          <w:sz w:val="20"/>
        </w:rPr>
        <w:t xml:space="preserve">Acerca de </w:t>
      </w:r>
      <w:proofErr w:type="spellStart"/>
      <w:r>
        <w:rPr>
          <w:rFonts w:ascii="Arial" w:hAnsi="Arial"/>
          <w:b/>
          <w:sz w:val="20"/>
        </w:rPr>
        <w:t>LiSEC</w:t>
      </w:r>
      <w:proofErr w:type="spellEnd"/>
    </w:p>
    <w:p w14:paraId="7CC92F15" w14:textId="6E6147E7" w:rsidR="004F3ED0" w:rsidRPr="00C14416" w:rsidRDefault="006A3C7B" w:rsidP="006A3C7B">
      <w:pPr>
        <w:widowControl w:val="0"/>
        <w:spacing w:after="0" w:line="240" w:lineRule="auto"/>
        <w:jc w:val="both"/>
        <w:rPr>
          <w:rFonts w:ascii="Arial" w:hAnsi="Arial" w:cs="Arial"/>
          <w:sz w:val="20"/>
          <w:szCs w:val="20"/>
        </w:rPr>
      </w:pPr>
      <w:bookmarkStart w:id="1" w:name="_Hlk97719094"/>
      <w:proofErr w:type="spellStart"/>
      <w:r>
        <w:rPr>
          <w:rFonts w:ascii="Arial" w:hAnsi="Arial"/>
          <w:sz w:val="20"/>
        </w:rPr>
        <w:t>LiSEC</w:t>
      </w:r>
      <w:proofErr w:type="spellEnd"/>
      <w:r>
        <w:rPr>
          <w:rFonts w:ascii="Arial" w:hAnsi="Arial"/>
          <w:sz w:val="20"/>
        </w:rPr>
        <w:t>, con sede en Seitenstetten/</w:t>
      </w:r>
      <w:proofErr w:type="spellStart"/>
      <w:r>
        <w:rPr>
          <w:rFonts w:ascii="Arial" w:hAnsi="Arial"/>
          <w:sz w:val="20"/>
        </w:rPr>
        <w:t>Amstetten</w:t>
      </w:r>
      <w:proofErr w:type="spellEnd"/>
      <w:r>
        <w:rPr>
          <w:rFonts w:ascii="Arial" w:hAnsi="Arial"/>
          <w:sz w:val="20"/>
        </w:rPr>
        <w:t xml:space="preserve">, es un grupo empresarial con presencia global que ofrece desde hace 60 años experiencia innovadora en soluciones individuales e integrales dentro del área del procesamiento y de la elaboración de vidrio plano. Su cartera de prestaciones incluye máquinas, soluciones de automatización y servicios. En 2020, el grupo compuesto por alrededor de 1100 empleados y más 20 sedes alcanzó una cuota de exportación de más del 94 %. Durante el año 2021 se logró un volumen de ventas de más de 200 millones de euros. </w:t>
      </w:r>
      <w:proofErr w:type="spellStart"/>
      <w:r>
        <w:rPr>
          <w:rFonts w:ascii="Arial" w:hAnsi="Arial"/>
          <w:sz w:val="20"/>
        </w:rPr>
        <w:t>LiSEC</w:t>
      </w:r>
      <w:proofErr w:type="spellEnd"/>
      <w:r>
        <w:rPr>
          <w:rFonts w:ascii="Arial" w:hAnsi="Arial"/>
          <w:sz w:val="20"/>
        </w:rPr>
        <w:t xml:space="preserve"> desarrolla y fabrica sistemas de recorte y clasificación del vidrio, componentes sueltos y líneas de producción completas para la fabricación de vidrio de aislamiento y laminado, así como máquinas para el procesamiento de bordes de vidrio e instalaciones de templado. </w:t>
      </w:r>
      <w:proofErr w:type="spellStart"/>
      <w:r>
        <w:rPr>
          <w:rFonts w:ascii="Arial" w:hAnsi="Arial"/>
          <w:sz w:val="20"/>
        </w:rPr>
        <w:t>LiSEC</w:t>
      </w:r>
      <w:proofErr w:type="spellEnd"/>
      <w:r>
        <w:rPr>
          <w:rFonts w:ascii="Arial" w:hAnsi="Arial"/>
          <w:sz w:val="20"/>
        </w:rPr>
        <w:t xml:space="preserve"> sienta las normas de calidad y técnica gracias a su fiable tecnología y a sus soluciones de automatización inteligentes, contribuyendo enormemente al éxito de sus clientes</w:t>
      </w:r>
    </w:p>
    <w:bookmarkEnd w:id="1"/>
    <w:p w14:paraId="4D202520" w14:textId="77777777" w:rsidR="004F3ED0" w:rsidRPr="00C14416" w:rsidRDefault="004F3ED0" w:rsidP="004F3ED0">
      <w:pPr>
        <w:spacing w:after="0" w:line="240" w:lineRule="auto"/>
        <w:rPr>
          <w:rFonts w:ascii="Arial" w:hAnsi="Arial" w:cs="Arial"/>
          <w:sz w:val="20"/>
          <w:szCs w:val="20"/>
        </w:rPr>
      </w:pPr>
    </w:p>
    <w:p w14:paraId="653D1710" w14:textId="2A04936B" w:rsidR="004F3ED0" w:rsidRPr="00C14416" w:rsidRDefault="004F3ED0" w:rsidP="004F3ED0">
      <w:pPr>
        <w:widowControl w:val="0"/>
        <w:autoSpaceDE w:val="0"/>
        <w:autoSpaceDN w:val="0"/>
        <w:adjustRightInd w:val="0"/>
        <w:spacing w:after="0" w:line="240" w:lineRule="auto"/>
        <w:ind w:right="-2126"/>
        <w:rPr>
          <w:rFonts w:ascii="Arial" w:hAnsi="Arial" w:cs="Arial"/>
          <w:sz w:val="20"/>
          <w:szCs w:val="20"/>
        </w:rPr>
      </w:pPr>
      <w:r>
        <w:rPr>
          <w:rFonts w:ascii="Arial" w:hAnsi="Arial"/>
          <w:b/>
          <w:color w:val="000000"/>
          <w:sz w:val="20"/>
        </w:rPr>
        <w:t>Más información:</w:t>
      </w:r>
      <w:r>
        <w:rPr>
          <w:rFonts w:ascii="Arial" w:hAnsi="Arial"/>
          <w:color w:val="000000"/>
          <w:sz w:val="20"/>
        </w:rPr>
        <w:br/>
      </w:r>
      <w:r>
        <w:rPr>
          <w:rFonts w:ascii="Arial" w:hAnsi="Arial"/>
          <w:sz w:val="20"/>
        </w:rPr>
        <w:t>Claudia GUSCHLBAUER</w:t>
      </w:r>
    </w:p>
    <w:p w14:paraId="73AAA3DD" w14:textId="77777777" w:rsidR="004F3ED0" w:rsidRPr="00C14416" w:rsidRDefault="004F3ED0" w:rsidP="004F3ED0">
      <w:pPr>
        <w:widowControl w:val="0"/>
        <w:autoSpaceDE w:val="0"/>
        <w:autoSpaceDN w:val="0"/>
        <w:adjustRightInd w:val="0"/>
        <w:spacing w:after="0" w:line="240" w:lineRule="auto"/>
        <w:ind w:right="-2126"/>
        <w:rPr>
          <w:rFonts w:ascii="Arial" w:hAnsi="Arial" w:cs="Arial"/>
          <w:sz w:val="20"/>
          <w:szCs w:val="20"/>
        </w:rPr>
      </w:pPr>
      <w:r>
        <w:rPr>
          <w:rFonts w:ascii="Arial" w:hAnsi="Arial"/>
          <w:sz w:val="20"/>
        </w:rPr>
        <w:t>Directora de Mercadotecnia y Comunicación empresarial</w:t>
      </w:r>
    </w:p>
    <w:p w14:paraId="745D5A6E" w14:textId="77777777" w:rsidR="004F3ED0" w:rsidRPr="00C14416" w:rsidRDefault="004F3ED0" w:rsidP="004F3ED0">
      <w:pPr>
        <w:widowControl w:val="0"/>
        <w:autoSpaceDE w:val="0"/>
        <w:autoSpaceDN w:val="0"/>
        <w:adjustRightInd w:val="0"/>
        <w:spacing w:after="0" w:line="240" w:lineRule="auto"/>
        <w:ind w:right="-2126"/>
        <w:rPr>
          <w:rFonts w:ascii="Arial" w:hAnsi="Arial" w:cs="Arial"/>
          <w:sz w:val="20"/>
          <w:szCs w:val="20"/>
        </w:rPr>
      </w:pPr>
    </w:p>
    <w:p w14:paraId="42A721BF" w14:textId="30BBB56A" w:rsidR="004F3ED0" w:rsidRPr="00DD6600" w:rsidRDefault="004F3ED0" w:rsidP="0002032B">
      <w:pPr>
        <w:spacing w:after="0" w:line="240" w:lineRule="auto"/>
        <w:rPr>
          <w:rFonts w:ascii="Arial" w:hAnsi="Arial" w:cs="Arial"/>
        </w:rPr>
      </w:pPr>
      <w:r>
        <w:rPr>
          <w:rFonts w:ascii="Arial" w:hAnsi="Arial"/>
          <w:sz w:val="20"/>
        </w:rPr>
        <w:t>LISEC Austria GmbH</w:t>
      </w:r>
      <w:r>
        <w:rPr>
          <w:rFonts w:ascii="Arial" w:hAnsi="Arial"/>
          <w:sz w:val="20"/>
        </w:rPr>
        <w:br/>
        <w:t>Peter-Lisec-</w:t>
      </w:r>
      <w:proofErr w:type="spellStart"/>
      <w:r>
        <w:rPr>
          <w:rFonts w:ascii="Arial" w:hAnsi="Arial"/>
          <w:sz w:val="20"/>
        </w:rPr>
        <w:t>Str</w:t>
      </w:r>
      <w:proofErr w:type="spellEnd"/>
      <w:r>
        <w:rPr>
          <w:rFonts w:ascii="Arial" w:hAnsi="Arial"/>
          <w:sz w:val="20"/>
        </w:rPr>
        <w:t>. 1 – 3353 Seitenstetten</w:t>
      </w:r>
      <w:r>
        <w:rPr>
          <w:rFonts w:ascii="Arial" w:hAnsi="Arial"/>
          <w:sz w:val="20"/>
        </w:rPr>
        <w:br/>
        <w:t>Tel.: +43 7477 405-1115</w:t>
      </w:r>
      <w:r>
        <w:rPr>
          <w:rFonts w:ascii="Arial" w:hAnsi="Arial"/>
          <w:sz w:val="20"/>
        </w:rPr>
        <w:br/>
        <w:t>Móvil: +43 660 871 58 03</w:t>
      </w:r>
      <w:r>
        <w:rPr>
          <w:rFonts w:ascii="Arial" w:hAnsi="Arial"/>
          <w:sz w:val="20"/>
        </w:rPr>
        <w:br/>
        <w:t xml:space="preserve">Correo electrónico: </w:t>
      </w:r>
      <w:hyperlink r:id="rId13" w:history="1">
        <w:r>
          <w:rPr>
            <w:rStyle w:val="Hyperlink"/>
            <w:rFonts w:ascii="Arial" w:hAnsi="Arial"/>
            <w:sz w:val="20"/>
          </w:rPr>
          <w:t>claudia.guschlbauer@lisec.com</w:t>
        </w:r>
      </w:hyperlink>
      <w:r>
        <w:rPr>
          <w:rFonts w:ascii="Arial" w:hAnsi="Arial"/>
          <w:sz w:val="20"/>
        </w:rPr>
        <w:t xml:space="preserve"> – </w:t>
      </w:r>
      <w:hyperlink r:id="rId14" w:history="1">
        <w:r>
          <w:rPr>
            <w:rStyle w:val="Hyperlink"/>
            <w:rFonts w:ascii="Arial" w:hAnsi="Arial"/>
            <w:sz w:val="20"/>
          </w:rPr>
          <w:t>www.lisec.com</w:t>
        </w:r>
      </w:hyperlink>
    </w:p>
    <w:sectPr w:rsidR="004F3ED0" w:rsidRPr="00DD6600">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37C9F" w14:textId="77777777" w:rsidR="008C21BD" w:rsidRDefault="008C21BD" w:rsidP="00461B34">
      <w:pPr>
        <w:spacing w:after="0" w:line="240" w:lineRule="auto"/>
      </w:pPr>
      <w:r>
        <w:separator/>
      </w:r>
    </w:p>
  </w:endnote>
  <w:endnote w:type="continuationSeparator" w:id="0">
    <w:p w14:paraId="49E9B3F7" w14:textId="77777777" w:rsidR="008C21BD" w:rsidRDefault="008C21BD"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orate A Pro">
    <w:altName w:val="Calibri"/>
    <w:panose1 w:val="00000500000000000000"/>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DE3EE" w14:textId="77777777" w:rsidR="008C21BD" w:rsidRDefault="008C21BD" w:rsidP="00461B34">
      <w:pPr>
        <w:spacing w:after="0" w:line="240" w:lineRule="auto"/>
      </w:pPr>
      <w:r>
        <w:separator/>
      </w:r>
    </w:p>
  </w:footnote>
  <w:footnote w:type="continuationSeparator" w:id="0">
    <w:p w14:paraId="6A57BD57" w14:textId="77777777" w:rsidR="008C21BD" w:rsidRDefault="008C21BD"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AB46" w14:textId="77777777" w:rsidR="00461B34" w:rsidRPr="00A84F1A" w:rsidRDefault="00461B34" w:rsidP="00461B34">
    <w:pPr>
      <w:pStyle w:val="Kopfzeile"/>
      <w:rPr>
        <w:b/>
        <w:sz w:val="17"/>
        <w:szCs w:val="17"/>
      </w:rPr>
    </w:pPr>
  </w:p>
  <w:p w14:paraId="469569C1" w14:textId="77777777" w:rsidR="00461B34" w:rsidRPr="00A84F1A" w:rsidRDefault="00461B34" w:rsidP="00461B34">
    <w:pPr>
      <w:pStyle w:val="Kopfzeile"/>
      <w:rPr>
        <w:b/>
        <w:sz w:val="17"/>
        <w:szCs w:val="17"/>
      </w:rPr>
    </w:pPr>
  </w:p>
  <w:p w14:paraId="6D06FC55" w14:textId="77777777" w:rsidR="00461B34" w:rsidRPr="00A84F1A" w:rsidRDefault="00461B34" w:rsidP="00461B34">
    <w:pPr>
      <w:pStyle w:val="Kopfzeile"/>
      <w:rPr>
        <w:b/>
        <w:sz w:val="16"/>
        <w:szCs w:val="16"/>
      </w:rPr>
    </w:pPr>
  </w:p>
  <w:p w14:paraId="400B464F" w14:textId="77777777" w:rsidR="00461B34" w:rsidRPr="00FC0621" w:rsidRDefault="00461B34" w:rsidP="00461B34">
    <w:pPr>
      <w:pStyle w:val="Kopfzeile"/>
      <w:rPr>
        <w:b/>
      </w:rPr>
    </w:pPr>
  </w:p>
  <w:p w14:paraId="0B95213D" w14:textId="77777777" w:rsidR="00461B34" w:rsidRPr="00FC0621" w:rsidRDefault="00461B34" w:rsidP="00461B34">
    <w:pPr>
      <w:pStyle w:val="Kopfzeile"/>
      <w:rPr>
        <w:b/>
      </w:rPr>
    </w:pPr>
  </w:p>
  <w:p w14:paraId="7328E125" w14:textId="77777777" w:rsidR="00461B34" w:rsidRPr="00E27439" w:rsidRDefault="00461B34" w:rsidP="00461B34">
    <w:pPr>
      <w:pStyle w:val="Kopfzeile"/>
      <w:rPr>
        <w:rFonts w:ascii="Arial" w:hAnsi="Arial" w:cs="Arial"/>
        <w:b/>
      </w:rPr>
    </w:pPr>
    <w:r>
      <w:rPr>
        <w:rFonts w:ascii="Arial" w:hAnsi="Arial"/>
        <w:b/>
        <w:noProof/>
      </w:rPr>
      <w:drawing>
        <wp:anchor distT="0" distB="0" distL="114300" distR="114300" simplePos="0" relativeHeight="251659264" behindDoc="1" locked="0" layoutInCell="1" allowOverlap="1" wp14:anchorId="03DE69C4" wp14:editId="068C3699">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 xml:space="preserve">C O M U N I C A D </w:t>
    </w:r>
    <w:proofErr w:type="gramStart"/>
    <w:r>
      <w:rPr>
        <w:rFonts w:ascii="Arial" w:hAnsi="Arial"/>
        <w:b/>
      </w:rPr>
      <w:t>O  D</w:t>
    </w:r>
    <w:proofErr w:type="gramEnd"/>
    <w:r>
      <w:rPr>
        <w:rFonts w:ascii="Arial" w:hAnsi="Arial"/>
        <w:b/>
      </w:rPr>
      <w:t xml:space="preserve"> E  P R E N S A</w:t>
    </w:r>
  </w:p>
  <w:p w14:paraId="02524D4B" w14:textId="77777777" w:rsidR="00461B34" w:rsidRPr="00E27439" w:rsidRDefault="00461B34" w:rsidP="00461B34">
    <w:pPr>
      <w:pStyle w:val="Kopfzeile"/>
      <w:rPr>
        <w:lang w:val="it-IT"/>
      </w:rPr>
    </w:pPr>
  </w:p>
  <w:p w14:paraId="2A6BEBAC" w14:textId="77777777" w:rsidR="00461B34" w:rsidRPr="00E27439" w:rsidRDefault="00461B34">
    <w:pPr>
      <w:pStyle w:val="Kopfzeile"/>
      <w:rPr>
        <w:lang w:val="it-IT"/>
      </w:rPr>
    </w:pPr>
  </w:p>
  <w:p w14:paraId="093CEC86" w14:textId="77777777" w:rsidR="00461B34" w:rsidRPr="00E27439" w:rsidRDefault="00461B34">
    <w:pPr>
      <w:pStyle w:val="Kopfzeil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72749699">
    <w:abstractNumId w:val="6"/>
  </w:num>
  <w:num w:numId="2" w16cid:durableId="2033801819">
    <w:abstractNumId w:val="2"/>
  </w:num>
  <w:num w:numId="3" w16cid:durableId="1107235806">
    <w:abstractNumId w:val="0"/>
  </w:num>
  <w:num w:numId="4" w16cid:durableId="1542353266">
    <w:abstractNumId w:val="4"/>
  </w:num>
  <w:num w:numId="5" w16cid:durableId="703167940">
    <w:abstractNumId w:val="5"/>
  </w:num>
  <w:num w:numId="6" w16cid:durableId="1817333584">
    <w:abstractNumId w:val="1"/>
  </w:num>
  <w:num w:numId="7" w16cid:durableId="7889370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9BE"/>
    <w:rsid w:val="000148B0"/>
    <w:rsid w:val="00016F13"/>
    <w:rsid w:val="0002032B"/>
    <w:rsid w:val="000241AB"/>
    <w:rsid w:val="00033B6D"/>
    <w:rsid w:val="00044D82"/>
    <w:rsid w:val="00054965"/>
    <w:rsid w:val="00067852"/>
    <w:rsid w:val="000705DB"/>
    <w:rsid w:val="000707C5"/>
    <w:rsid w:val="00074E75"/>
    <w:rsid w:val="00076437"/>
    <w:rsid w:val="00080D9F"/>
    <w:rsid w:val="000866C6"/>
    <w:rsid w:val="00090DC4"/>
    <w:rsid w:val="000A16C9"/>
    <w:rsid w:val="000A1AF9"/>
    <w:rsid w:val="000D4BD4"/>
    <w:rsid w:val="000E074C"/>
    <w:rsid w:val="000E564A"/>
    <w:rsid w:val="000E6059"/>
    <w:rsid w:val="00102881"/>
    <w:rsid w:val="00105BE9"/>
    <w:rsid w:val="001067A8"/>
    <w:rsid w:val="001120A8"/>
    <w:rsid w:val="001130FC"/>
    <w:rsid w:val="00120F6F"/>
    <w:rsid w:val="001239B3"/>
    <w:rsid w:val="001345D3"/>
    <w:rsid w:val="001404A7"/>
    <w:rsid w:val="00152295"/>
    <w:rsid w:val="001559BB"/>
    <w:rsid w:val="00163D2C"/>
    <w:rsid w:val="0016453C"/>
    <w:rsid w:val="00193083"/>
    <w:rsid w:val="001D46CE"/>
    <w:rsid w:val="001D5A95"/>
    <w:rsid w:val="001D635A"/>
    <w:rsid w:val="001D786B"/>
    <w:rsid w:val="001E70BD"/>
    <w:rsid w:val="001F2991"/>
    <w:rsid w:val="001F2EA1"/>
    <w:rsid w:val="001F419C"/>
    <w:rsid w:val="00200626"/>
    <w:rsid w:val="00207E6F"/>
    <w:rsid w:val="00211BC8"/>
    <w:rsid w:val="00212D93"/>
    <w:rsid w:val="0022441C"/>
    <w:rsid w:val="002359BF"/>
    <w:rsid w:val="00246A37"/>
    <w:rsid w:val="00256CD4"/>
    <w:rsid w:val="00256E16"/>
    <w:rsid w:val="00264A2C"/>
    <w:rsid w:val="00283E6F"/>
    <w:rsid w:val="002A0277"/>
    <w:rsid w:val="002A4F33"/>
    <w:rsid w:val="002A7919"/>
    <w:rsid w:val="002B3315"/>
    <w:rsid w:val="002B395C"/>
    <w:rsid w:val="002B411D"/>
    <w:rsid w:val="002B6D3F"/>
    <w:rsid w:val="002B6E3E"/>
    <w:rsid w:val="002C2080"/>
    <w:rsid w:val="002C4FF7"/>
    <w:rsid w:val="002D1BC6"/>
    <w:rsid w:val="002D48AA"/>
    <w:rsid w:val="002F35C5"/>
    <w:rsid w:val="002F76D9"/>
    <w:rsid w:val="003019B3"/>
    <w:rsid w:val="00303CAF"/>
    <w:rsid w:val="00310671"/>
    <w:rsid w:val="003135E8"/>
    <w:rsid w:val="003143A3"/>
    <w:rsid w:val="0032517D"/>
    <w:rsid w:val="003267EB"/>
    <w:rsid w:val="00331323"/>
    <w:rsid w:val="003443CE"/>
    <w:rsid w:val="00361DD1"/>
    <w:rsid w:val="003624E8"/>
    <w:rsid w:val="003833A9"/>
    <w:rsid w:val="00383547"/>
    <w:rsid w:val="003856B1"/>
    <w:rsid w:val="00392AB9"/>
    <w:rsid w:val="0039765D"/>
    <w:rsid w:val="003A2C6D"/>
    <w:rsid w:val="003A3698"/>
    <w:rsid w:val="003B539D"/>
    <w:rsid w:val="003D0625"/>
    <w:rsid w:val="003D7119"/>
    <w:rsid w:val="003E3339"/>
    <w:rsid w:val="00400E96"/>
    <w:rsid w:val="00406672"/>
    <w:rsid w:val="00422624"/>
    <w:rsid w:val="00423B4C"/>
    <w:rsid w:val="004334E0"/>
    <w:rsid w:val="00437536"/>
    <w:rsid w:val="00437595"/>
    <w:rsid w:val="0044038D"/>
    <w:rsid w:val="0045078C"/>
    <w:rsid w:val="00461B34"/>
    <w:rsid w:val="00463D8C"/>
    <w:rsid w:val="00467508"/>
    <w:rsid w:val="004735BD"/>
    <w:rsid w:val="00481397"/>
    <w:rsid w:val="00490D43"/>
    <w:rsid w:val="00492C0C"/>
    <w:rsid w:val="004C2DC5"/>
    <w:rsid w:val="004C35CD"/>
    <w:rsid w:val="004D7F3D"/>
    <w:rsid w:val="004F198C"/>
    <w:rsid w:val="004F3ED0"/>
    <w:rsid w:val="004F4C2F"/>
    <w:rsid w:val="005026E8"/>
    <w:rsid w:val="0050655D"/>
    <w:rsid w:val="00506734"/>
    <w:rsid w:val="005101F7"/>
    <w:rsid w:val="00511220"/>
    <w:rsid w:val="0053238B"/>
    <w:rsid w:val="00532FFD"/>
    <w:rsid w:val="0054013F"/>
    <w:rsid w:val="005437F5"/>
    <w:rsid w:val="0055012E"/>
    <w:rsid w:val="005514E9"/>
    <w:rsid w:val="00577B4A"/>
    <w:rsid w:val="0058159E"/>
    <w:rsid w:val="00581FF6"/>
    <w:rsid w:val="00592741"/>
    <w:rsid w:val="005A79C7"/>
    <w:rsid w:val="005B298A"/>
    <w:rsid w:val="005E44D7"/>
    <w:rsid w:val="005F39E7"/>
    <w:rsid w:val="005F4DEC"/>
    <w:rsid w:val="006162B2"/>
    <w:rsid w:val="00625169"/>
    <w:rsid w:val="00636D04"/>
    <w:rsid w:val="00643121"/>
    <w:rsid w:val="00654250"/>
    <w:rsid w:val="00661610"/>
    <w:rsid w:val="00670242"/>
    <w:rsid w:val="006761B1"/>
    <w:rsid w:val="006944F5"/>
    <w:rsid w:val="006A3C7B"/>
    <w:rsid w:val="006B45AA"/>
    <w:rsid w:val="006C13CF"/>
    <w:rsid w:val="006D0A75"/>
    <w:rsid w:val="006E037C"/>
    <w:rsid w:val="006E3A62"/>
    <w:rsid w:val="00700946"/>
    <w:rsid w:val="00706E0A"/>
    <w:rsid w:val="00707834"/>
    <w:rsid w:val="0070797A"/>
    <w:rsid w:val="00724CEC"/>
    <w:rsid w:val="0072536D"/>
    <w:rsid w:val="0073329D"/>
    <w:rsid w:val="00737422"/>
    <w:rsid w:val="00755009"/>
    <w:rsid w:val="007611CC"/>
    <w:rsid w:val="00771D96"/>
    <w:rsid w:val="00777B66"/>
    <w:rsid w:val="00780686"/>
    <w:rsid w:val="00787337"/>
    <w:rsid w:val="00787984"/>
    <w:rsid w:val="00791DBE"/>
    <w:rsid w:val="007951DB"/>
    <w:rsid w:val="007A027C"/>
    <w:rsid w:val="007A1165"/>
    <w:rsid w:val="007C2C98"/>
    <w:rsid w:val="007C2D23"/>
    <w:rsid w:val="007C6FC3"/>
    <w:rsid w:val="007D7EFE"/>
    <w:rsid w:val="007E1118"/>
    <w:rsid w:val="008017D3"/>
    <w:rsid w:val="00805EFD"/>
    <w:rsid w:val="00815CE0"/>
    <w:rsid w:val="00826E97"/>
    <w:rsid w:val="00842111"/>
    <w:rsid w:val="00842636"/>
    <w:rsid w:val="0086758B"/>
    <w:rsid w:val="00895754"/>
    <w:rsid w:val="008A66A5"/>
    <w:rsid w:val="008B0BA2"/>
    <w:rsid w:val="008B2775"/>
    <w:rsid w:val="008C21BD"/>
    <w:rsid w:val="008D1336"/>
    <w:rsid w:val="009004B9"/>
    <w:rsid w:val="009031B3"/>
    <w:rsid w:val="0090671C"/>
    <w:rsid w:val="009328EC"/>
    <w:rsid w:val="00933A8D"/>
    <w:rsid w:val="00937375"/>
    <w:rsid w:val="009377DC"/>
    <w:rsid w:val="00964A35"/>
    <w:rsid w:val="00970410"/>
    <w:rsid w:val="00971192"/>
    <w:rsid w:val="009717B8"/>
    <w:rsid w:val="009850EE"/>
    <w:rsid w:val="009949C2"/>
    <w:rsid w:val="009A05D5"/>
    <w:rsid w:val="009A747B"/>
    <w:rsid w:val="009F038A"/>
    <w:rsid w:val="009F66CE"/>
    <w:rsid w:val="009F6A32"/>
    <w:rsid w:val="009F7357"/>
    <w:rsid w:val="00A13393"/>
    <w:rsid w:val="00A431C8"/>
    <w:rsid w:val="00A65DF5"/>
    <w:rsid w:val="00A70F28"/>
    <w:rsid w:val="00A73417"/>
    <w:rsid w:val="00A832E3"/>
    <w:rsid w:val="00AB2050"/>
    <w:rsid w:val="00AB7DBE"/>
    <w:rsid w:val="00AC6942"/>
    <w:rsid w:val="00AD5371"/>
    <w:rsid w:val="00AD7E5C"/>
    <w:rsid w:val="00AF0666"/>
    <w:rsid w:val="00AF269E"/>
    <w:rsid w:val="00AF3460"/>
    <w:rsid w:val="00AF347F"/>
    <w:rsid w:val="00AF6BC1"/>
    <w:rsid w:val="00B15A3A"/>
    <w:rsid w:val="00B40A5C"/>
    <w:rsid w:val="00B415A8"/>
    <w:rsid w:val="00B42F05"/>
    <w:rsid w:val="00B44521"/>
    <w:rsid w:val="00B47F7A"/>
    <w:rsid w:val="00B50A78"/>
    <w:rsid w:val="00B96B85"/>
    <w:rsid w:val="00BB04FC"/>
    <w:rsid w:val="00BC3FBF"/>
    <w:rsid w:val="00BC561A"/>
    <w:rsid w:val="00BC6AEF"/>
    <w:rsid w:val="00BC73EE"/>
    <w:rsid w:val="00BD06D5"/>
    <w:rsid w:val="00BD0827"/>
    <w:rsid w:val="00BD1594"/>
    <w:rsid w:val="00BD65D9"/>
    <w:rsid w:val="00BD682E"/>
    <w:rsid w:val="00BE3444"/>
    <w:rsid w:val="00BE6269"/>
    <w:rsid w:val="00C0201F"/>
    <w:rsid w:val="00C122B6"/>
    <w:rsid w:val="00C1383F"/>
    <w:rsid w:val="00C14416"/>
    <w:rsid w:val="00C33D01"/>
    <w:rsid w:val="00C61506"/>
    <w:rsid w:val="00C64435"/>
    <w:rsid w:val="00C72D76"/>
    <w:rsid w:val="00C90183"/>
    <w:rsid w:val="00C96734"/>
    <w:rsid w:val="00C96AB9"/>
    <w:rsid w:val="00CA415F"/>
    <w:rsid w:val="00CA66A4"/>
    <w:rsid w:val="00CA7A85"/>
    <w:rsid w:val="00CC583E"/>
    <w:rsid w:val="00CC71E2"/>
    <w:rsid w:val="00CD2380"/>
    <w:rsid w:val="00CE2C22"/>
    <w:rsid w:val="00CF38AE"/>
    <w:rsid w:val="00D0301A"/>
    <w:rsid w:val="00D15A88"/>
    <w:rsid w:val="00D15D55"/>
    <w:rsid w:val="00D23BF4"/>
    <w:rsid w:val="00D3205F"/>
    <w:rsid w:val="00D3287A"/>
    <w:rsid w:val="00D54395"/>
    <w:rsid w:val="00D57240"/>
    <w:rsid w:val="00D6532B"/>
    <w:rsid w:val="00DA0550"/>
    <w:rsid w:val="00DC3674"/>
    <w:rsid w:val="00DC65F2"/>
    <w:rsid w:val="00DD6600"/>
    <w:rsid w:val="00DF109F"/>
    <w:rsid w:val="00DF4003"/>
    <w:rsid w:val="00DF4FC7"/>
    <w:rsid w:val="00E0022A"/>
    <w:rsid w:val="00E27439"/>
    <w:rsid w:val="00E50739"/>
    <w:rsid w:val="00EA6E2E"/>
    <w:rsid w:val="00EC14F4"/>
    <w:rsid w:val="00ED7440"/>
    <w:rsid w:val="00EE337C"/>
    <w:rsid w:val="00EE4064"/>
    <w:rsid w:val="00EF4868"/>
    <w:rsid w:val="00EF5199"/>
    <w:rsid w:val="00EF598B"/>
    <w:rsid w:val="00F00BE2"/>
    <w:rsid w:val="00F0215A"/>
    <w:rsid w:val="00F05A81"/>
    <w:rsid w:val="00F13690"/>
    <w:rsid w:val="00F16364"/>
    <w:rsid w:val="00F3709C"/>
    <w:rsid w:val="00F5031A"/>
    <w:rsid w:val="00F514D7"/>
    <w:rsid w:val="00F623B1"/>
    <w:rsid w:val="00F64D50"/>
    <w:rsid w:val="00FB2973"/>
    <w:rsid w:val="00FC3EBB"/>
    <w:rsid w:val="00FC5514"/>
    <w:rsid w:val="00FD028D"/>
    <w:rsid w:val="00FF1EC6"/>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chartTrackingRefBased/>
  <w15:docId w15:val="{B27449E7-22A6-4A1B-963E-C11FCAE1F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hAnsi="Corporate A Pro" w:cs="Corporate A Pro"/>
      <w:color w:val="454A4F"/>
      <w:sz w:val="20"/>
      <w:szCs w:val="20"/>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customStyle="1" w:styleId="cf01">
    <w:name w:val="cf01"/>
    <w:basedOn w:val="Absatz-Standardschriftart"/>
    <w:rsid w:val="00C33D01"/>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0A16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lisec.com/top-surface-quality-vertical-glass-edge-polishing" TargetMode="External"/><Relationship Id="rId13" Type="http://schemas.openxmlformats.org/officeDocument/2006/relationships/hyperlink" Target="mailto:claudia.guschlbauer@lisec.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campus.lisec.com/" TargetMode="External"/><Relationship Id="rId14" Type="http://schemas.openxmlformats.org/officeDocument/2006/relationships/hyperlink" Target="http://www.lisec.com/?utm_source=Press-Release&amp;utm_medium=Word-PDF&amp;utm_campaig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1110</Words>
  <Characters>6996</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Wotawa Astrid</cp:lastModifiedBy>
  <cp:revision>4</cp:revision>
  <cp:lastPrinted>2021-09-28T11:55:00Z</cp:lastPrinted>
  <dcterms:created xsi:type="dcterms:W3CDTF">2022-05-24T05:49:00Z</dcterms:created>
  <dcterms:modified xsi:type="dcterms:W3CDTF">2022-05-24T06:07:00Z</dcterms:modified>
</cp:coreProperties>
</file>